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50" w:afterAutospacing="0"/>
        <w:ind w:left="0" w:right="0"/>
        <w:jc w:val="center"/>
        <w:rPr>
          <w:rFonts w:hint="eastAsia" w:ascii="宋体" w:hAnsi="宋体" w:eastAsia="宋体" w:cs="宋体"/>
          <w:sz w:val="30"/>
          <w:szCs w:val="30"/>
        </w:rPr>
      </w:pPr>
      <w:r>
        <w:rPr>
          <w:rFonts w:hint="eastAsia" w:ascii="宋体" w:hAnsi="宋体" w:eastAsia="宋体" w:cs="宋体"/>
          <w:b/>
          <w:bCs/>
          <w:i w:val="0"/>
          <w:iCs w:val="0"/>
          <w:caps w:val="0"/>
          <w:color w:val="333333"/>
          <w:spacing w:val="0"/>
          <w:sz w:val="30"/>
          <w:szCs w:val="30"/>
          <w:shd w:val="clear" w:fill="FFFFFF"/>
        </w:rPr>
        <w:t>山东新和成药业有限公司SA项目安装工程招标公告</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b/>
          <w:bCs/>
          <w:i w:val="0"/>
          <w:iCs w:val="0"/>
          <w:caps w:val="0"/>
          <w:color w:val="333333"/>
          <w:spacing w:val="0"/>
          <w:sz w:val="21"/>
          <w:szCs w:val="21"/>
          <w:shd w:val="clear" w:fill="FFFFFF"/>
        </w:rPr>
        <w:t>1.项目名称</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山东新和成药业有限公司SA项目安装工程。</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b/>
          <w:bCs/>
          <w:i w:val="0"/>
          <w:iCs w:val="0"/>
          <w:caps w:val="0"/>
          <w:color w:val="333333"/>
          <w:spacing w:val="0"/>
          <w:sz w:val="21"/>
          <w:szCs w:val="21"/>
          <w:shd w:val="clear" w:fill="FFFFFF"/>
        </w:rPr>
        <w:t>2.项目概况及招标范围</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2.1 本工程为山东新和成药业有限公司厂区内SA项目范围内的安装工程施工，主要包括钢结构、设备、大件吊装、管道、电气、仪表等（具体以甲方图纸及资料文件为准，不包括消防工程、防腐绝热、无损检测）；以及检测、试验、调试、配合安装、单机试车直到中间交接等工作。</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2.2 项目地点：山东省潍坊滨海经济开发区山东新和成药业有限公司厂区</w:t>
      </w:r>
      <w:bookmarkStart w:id="0" w:name="_GoBack"/>
      <w:r>
        <w:rPr>
          <w:rFonts w:hint="eastAsia" w:ascii="宋体" w:hAnsi="宋体" w:eastAsia="宋体" w:cs="宋体"/>
          <w:i w:val="0"/>
          <w:iCs w:val="0"/>
          <w:caps w:val="0"/>
          <w:color w:val="333333"/>
          <w:spacing w:val="0"/>
          <w:sz w:val="21"/>
          <w:szCs w:val="21"/>
          <w:shd w:val="clear" w:fill="FFFFFF"/>
        </w:rPr>
        <w:t>内</w:t>
      </w:r>
      <w:bookmarkEnd w:id="0"/>
      <w:r>
        <w:rPr>
          <w:rFonts w:hint="eastAsia" w:ascii="宋体" w:hAnsi="宋体" w:eastAsia="宋体" w:cs="宋体"/>
          <w:i w:val="0"/>
          <w:iCs w:val="0"/>
          <w:caps w:val="0"/>
          <w:color w:val="333333"/>
          <w:spacing w:val="0"/>
          <w:sz w:val="21"/>
          <w:szCs w:val="21"/>
          <w:shd w:val="clear" w:fill="FFFFFF"/>
        </w:rPr>
        <w:t>。</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2.3 计划工期：本项目计划施工工期163天，计划开工时间2024年04月05日，中交时间2024年09月15日。具体以招标人详细计划为准。</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2.4 质量总体目标是：工程质量应符合国家、部门、地方及甲方有关工程施工及验收之规范、标准及规定；符合设计要求；一次性验收合格。重大及以上质量事故为零，辅助材料采购合格率100%，安装单位工程质量合格率100%；焊接质量一次合格率98%以上。</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2.5 HSE要求：重大安全事故为零；安全标准化覆盖率100%；废水、废气、噪声排放符合相关国家控制标准。</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b/>
          <w:bCs/>
          <w:i w:val="0"/>
          <w:iCs w:val="0"/>
          <w:caps w:val="0"/>
          <w:color w:val="333333"/>
          <w:spacing w:val="0"/>
          <w:sz w:val="21"/>
          <w:szCs w:val="21"/>
          <w:shd w:val="clear" w:fill="FFFFFF"/>
        </w:rPr>
        <w:t>3.投标人资质要求</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3.1 资质条件：具备石油化工工程施工总承包贰级及以上或机电工程施工总承包壹级及以上资质。</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3.2 项目经理资格：机电工程二级及以上资质，并具备安全生产B级考核合格证书，且未担任其他在建工程项目的项目经理，拟派项目经理无特殊原因不得私自更换。</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3.3 业绩要求：拟派项目经理近五年内承担同类或类似化工安装业绩金额在1000万以上的2个以上。</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3.4 安全员、质量员资质要求：专职安全员、质量员并须持证，安全员具有安全生产C证及以上资质。</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3.5 财务要求：财务状况良好，提供会计事务所审计过的近三年年度财务审计报告。</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3.6 信誉要求：提供质量认证、职业健康及环保认证、资信等级及其他证明文件。</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3.7 投标资格唯一性：只能提交一次有效申请；报名单位负责人为同一人或者存在控股、管理关系的不同单位，或报名投标人之间存在利害关系，可能影响招标公正性的，不得参加同一招标项目投标。所提供的设备、材料、机具等必须符合我国国家有关技术规范和技术标准。</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3.8 不得挂靠，不得转包，不得违法分包。</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3.9 其他要求：投标人具有独立法人资格，人员、设备、资金等方面应具有承担本工程施工的能力，诚信合法经营，三年内没有失信与重大违法记录。</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b/>
          <w:bCs/>
          <w:i w:val="0"/>
          <w:iCs w:val="0"/>
          <w:caps w:val="0"/>
          <w:color w:val="333333"/>
          <w:spacing w:val="0"/>
          <w:sz w:val="21"/>
          <w:szCs w:val="21"/>
          <w:shd w:val="clear" w:fill="FFFFFF"/>
        </w:rPr>
        <w:t>4.报名投标</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4.1 报名方式：凡有意参加报名的投标人，请至新和成采购平台（ http://61.175.247.18:7001/srm/web/ZCRG01 ）注册，如无法在采购平台完成注册的，可向网页中在线客户人员反馈处理。注册成功后，请根据公告项目名称及报名要求，在报名截止时间前将报名文件上传至新和成采购平台，报名文件主题请注明报名单位名称和公告对应的文件名称，并同步电话联系公司招标办(详见6联系方式)。未按照此方式报名的，视作无效报名。</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4.2 报名截止日期：2024-02-23 16:00</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b/>
          <w:bCs/>
          <w:i w:val="0"/>
          <w:iCs w:val="0"/>
          <w:caps w:val="0"/>
          <w:color w:val="333333"/>
          <w:spacing w:val="0"/>
          <w:sz w:val="21"/>
          <w:szCs w:val="21"/>
          <w:shd w:val="clear" w:fill="FFFFFF"/>
        </w:rPr>
        <w:t>4.3报名资料</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b/>
          <w:bCs/>
          <w:i w:val="0"/>
          <w:iCs w:val="0"/>
          <w:caps w:val="0"/>
          <w:color w:val="333333"/>
          <w:spacing w:val="0"/>
          <w:sz w:val="21"/>
          <w:szCs w:val="21"/>
          <w:shd w:val="clear" w:fill="FFFFFF"/>
        </w:rPr>
        <w:t>  报名资料包括但不限于以下内容:</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4.3.1 营业执照副本的复印件加盖公章（包括年检记录，五证合一后的新证)</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4.3.2 资质证书副本的复印件加盖公章</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4.3.4 质量体系认证证书、环境体系认证证书复印件加盖公章</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4.3.5 近3年经审计的年度财务报告</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4.3.6 安全生产许可证或（施工）产品生产许可证或行业特殊许可证或授权代理证书等复印件</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4.3.6 拟派项目经理证书，及近三年内承揽同类或类似工程业绩（提供合同、中标通知等证明文件，体现业绩金额）</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4.3.7 专职安全员证、专职质量员证等相应岗位从业人员执业资格证书</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4.3.8 获奖荣誉</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4.3.9 拟派项目经理、安全员、质量员的社保缴纳证明</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b/>
          <w:bCs/>
          <w:i w:val="0"/>
          <w:iCs w:val="0"/>
          <w:caps w:val="0"/>
          <w:color w:val="333333"/>
          <w:spacing w:val="0"/>
          <w:sz w:val="21"/>
          <w:szCs w:val="21"/>
          <w:shd w:val="clear" w:fill="FFFFFF"/>
        </w:rPr>
        <w:t>5.招标文件获取</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  报名截止后，对所有报名单位进行资料初审或考察，对满足招标需求的单位在新和成采购平台发放招标文件。</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b/>
          <w:bCs/>
          <w:i w:val="0"/>
          <w:iCs w:val="0"/>
          <w:caps w:val="0"/>
          <w:color w:val="333333"/>
          <w:spacing w:val="0"/>
          <w:sz w:val="21"/>
          <w:szCs w:val="21"/>
          <w:shd w:val="clear" w:fill="FFFFFF"/>
        </w:rPr>
        <w:t>6.联系方式</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招标人：山东新和成药业有限公司</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技术咨询：王老师 18866725579</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招标咨询：李老师 0536-7038517</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地址：潍坊市滨海经济开发区珠江西街01156号</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邮箱：sdzbb@cnhu.com</w:t>
      </w:r>
    </w:p>
    <w:p>
      <w:pPr>
        <w:pStyle w:val="2"/>
        <w:keepNext w:val="0"/>
        <w:keepLines w:val="0"/>
        <w:widowControl/>
        <w:suppressLineNumbers w:val="0"/>
        <w:spacing w:before="0" w:beforeAutospacing="0" w:after="150" w:afterAutospacing="0"/>
        <w:ind w:left="0" w:right="0"/>
      </w:pPr>
      <w:r>
        <w:rPr>
          <w:rFonts w:hint="eastAsia" w:ascii="宋体" w:hAnsi="宋体" w:eastAsia="宋体" w:cs="宋体"/>
          <w:i w:val="0"/>
          <w:iCs w:val="0"/>
          <w:caps w:val="0"/>
          <w:color w:val="333333"/>
          <w:spacing w:val="0"/>
          <w:sz w:val="21"/>
          <w:szCs w:val="21"/>
          <w:shd w:val="clear" w:fill="FFFFFF"/>
        </w:rPr>
        <w:t>备注：无论报名或投标结果如何，投标人自行承担所有参与投标活动有关的全部费用。报名单位不能满足招标需求时，招标人可再次发布招标公告征集投标单位。</w:t>
      </w:r>
    </w:p>
    <w:p>
      <w:pPr>
        <w:pStyle w:val="2"/>
        <w:keepNext w:val="0"/>
        <w:keepLines w:val="0"/>
        <w:widowControl/>
        <w:suppressLineNumbers w:val="0"/>
        <w:spacing w:before="0" w:beforeAutospacing="0" w:after="150" w:afterAutospacing="0"/>
        <w:ind w:left="0" w:right="0"/>
        <w:jc w:val="right"/>
      </w:pPr>
      <w:r>
        <w:rPr>
          <w:rFonts w:hint="eastAsia" w:ascii="宋体" w:hAnsi="宋体" w:eastAsia="宋体" w:cs="宋体"/>
          <w:b/>
          <w:bCs/>
          <w:i w:val="0"/>
          <w:iCs w:val="0"/>
          <w:caps w:val="0"/>
          <w:color w:val="333333"/>
          <w:spacing w:val="0"/>
          <w:sz w:val="21"/>
          <w:szCs w:val="21"/>
          <w:shd w:val="clear" w:fill="FFFFFF"/>
        </w:rPr>
        <w:t>山东新和成药业有限公司</w:t>
      </w:r>
    </w:p>
    <w:p>
      <w:pPr>
        <w:pStyle w:val="2"/>
        <w:keepNext w:val="0"/>
        <w:keepLines w:val="0"/>
        <w:widowControl/>
        <w:suppressLineNumbers w:val="0"/>
        <w:spacing w:before="0" w:beforeAutospacing="0" w:after="150" w:afterAutospacing="0"/>
        <w:ind w:left="0" w:right="0"/>
        <w:jc w:val="right"/>
      </w:pPr>
      <w:r>
        <w:rPr>
          <w:rFonts w:hint="eastAsia" w:ascii="宋体" w:hAnsi="宋体" w:eastAsia="宋体" w:cs="宋体"/>
          <w:b/>
          <w:bCs/>
          <w:i w:val="0"/>
          <w:iCs w:val="0"/>
          <w:caps w:val="0"/>
          <w:color w:val="333333"/>
          <w:spacing w:val="0"/>
          <w:sz w:val="21"/>
          <w:szCs w:val="21"/>
          <w:shd w:val="clear" w:fill="FFFFFF"/>
        </w:rPr>
        <w:t>2024-02-07</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B1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2024-02-07T07:30:38Z</dcterms:created>
  <dc:creator>01022</dc:creator>
  <cp:lastModifiedBy>东南眉目</cp:lastModifiedBy>
  <dcterms:modified xsi:type="dcterms:W3CDTF">2024-02-07T07:30:55Z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FCEAC569D7044EDCAA672A961CBB09D3</vt:lpwstr>
  </property>
</Properties>
</file>